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C7026" w14:textId="083E91E3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Pregão Eletrônico nº </w:t>
      </w:r>
      <w:r w:rsidR="002E0201">
        <w:rPr>
          <w:b/>
          <w:bCs/>
        </w:rPr>
        <w:t>900</w:t>
      </w:r>
      <w:r w:rsidR="00651D03">
        <w:rPr>
          <w:b/>
          <w:bCs/>
        </w:rPr>
        <w:t>0</w:t>
      </w:r>
      <w:r w:rsidR="002A3745">
        <w:rPr>
          <w:b/>
          <w:bCs/>
        </w:rPr>
        <w:t>8</w:t>
      </w:r>
      <w:r>
        <w:rPr>
          <w:b/>
          <w:bCs/>
        </w:rPr>
        <w:t>/202</w:t>
      </w:r>
      <w:r w:rsidR="00651D03">
        <w:rPr>
          <w:b/>
          <w:bCs/>
        </w:rPr>
        <w:t>6</w:t>
      </w:r>
      <w:r>
        <w:rPr>
          <w:b/>
          <w:bCs/>
        </w:rPr>
        <w:t>-COGIC</w:t>
      </w:r>
    </w:p>
    <w:p w14:paraId="310758F1" w14:textId="49E6EA9F" w:rsidR="00907554" w:rsidRDefault="00B73B8B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AVISO DE LICITAÇÃO</w:t>
      </w:r>
      <w:r w:rsidR="00907554">
        <w:rPr>
          <w:b/>
          <w:bCs/>
        </w:rPr>
        <w:t xml:space="preserve">: </w:t>
      </w:r>
      <w:r w:rsidR="00CB6695">
        <w:rPr>
          <w:b/>
          <w:bCs/>
        </w:rPr>
        <w:t>13</w:t>
      </w:r>
      <w:r w:rsidR="00CA7A34">
        <w:rPr>
          <w:b/>
          <w:bCs/>
        </w:rPr>
        <w:t>/</w:t>
      </w:r>
      <w:r>
        <w:rPr>
          <w:b/>
          <w:bCs/>
        </w:rPr>
        <w:t>0</w:t>
      </w:r>
      <w:r w:rsidR="002A3745">
        <w:rPr>
          <w:b/>
          <w:bCs/>
        </w:rPr>
        <w:t>7</w:t>
      </w:r>
      <w:r w:rsidR="00200D33">
        <w:rPr>
          <w:b/>
          <w:bCs/>
        </w:rPr>
        <w:t>/202</w:t>
      </w:r>
      <w:r>
        <w:rPr>
          <w:b/>
          <w:bCs/>
        </w:rPr>
        <w:t>6</w:t>
      </w:r>
      <w:r w:rsidR="00907554">
        <w:rPr>
          <w:b/>
          <w:bCs/>
        </w:rPr>
        <w:t xml:space="preserve"> – HORÁRIO: </w:t>
      </w:r>
      <w:r w:rsidR="00A703B5">
        <w:rPr>
          <w:b/>
          <w:bCs/>
        </w:rPr>
        <w:t>10</w:t>
      </w:r>
      <w:r w:rsidR="00907554">
        <w:rPr>
          <w:b/>
          <w:bCs/>
        </w:rPr>
        <w:t>h00</w:t>
      </w:r>
    </w:p>
    <w:p w14:paraId="01EBE833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237AD6A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MODO DE DISPUTA</w:t>
      </w:r>
      <w:r>
        <w:t>: ABERTO (lances)</w:t>
      </w:r>
    </w:p>
    <w:p w14:paraId="3DDE24C7" w14:textId="3317C166" w:rsidR="00B0694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CRITÉRIO DE JULGAMENTO</w:t>
      </w:r>
      <w:r>
        <w:t xml:space="preserve">: </w:t>
      </w:r>
      <w:r w:rsidR="002809E4">
        <w:t>menor preço</w:t>
      </w:r>
    </w:p>
    <w:p w14:paraId="2866EBE1" w14:textId="1DF96579" w:rsidR="006B322D" w:rsidRPr="006B322D" w:rsidRDefault="00907554" w:rsidP="00156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Calibri"/>
        </w:rPr>
      </w:pPr>
      <w:r>
        <w:rPr>
          <w:b/>
          <w:bCs/>
        </w:rPr>
        <w:t>VALOR TOTAL ESTIMADO</w:t>
      </w:r>
      <w:r w:rsidR="00B73B8B">
        <w:rPr>
          <w:b/>
          <w:bCs/>
        </w:rPr>
        <w:t xml:space="preserve">: </w:t>
      </w:r>
      <w:r w:rsidR="00B73B8B" w:rsidRPr="00651D03">
        <w:rPr>
          <w:b/>
          <w:bCs/>
        </w:rPr>
        <w:t>R$</w:t>
      </w:r>
      <w:r w:rsidR="002A3745">
        <w:rPr>
          <w:b/>
          <w:bCs/>
        </w:rPr>
        <w:t>10.218.158,20</w:t>
      </w:r>
      <w:r w:rsidR="00651D03" w:rsidRPr="00651D03">
        <w:rPr>
          <w:rFonts w:ascii="Arial" w:hAnsi="Arial" w:cs="Arial"/>
          <w:b/>
          <w:bCs/>
          <w:sz w:val="21"/>
          <w:szCs w:val="21"/>
        </w:rPr>
        <w:t xml:space="preserve"> </w:t>
      </w:r>
      <w:r w:rsidR="002A3745">
        <w:rPr>
          <w:rStyle w:val="Forte"/>
          <w:rFonts w:ascii="Arial" w:hAnsi="Arial" w:cs="Arial"/>
        </w:rPr>
        <w:t>(dez milhões, duzentos e dezoito mil, cento e cinquenta e oito reais e vinte centavos).</w:t>
      </w:r>
    </w:p>
    <w:p w14:paraId="1AA5EA27" w14:textId="2D5FE4BA" w:rsidR="00907554" w:rsidRDefault="007E6F82" w:rsidP="00BB5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ZQJL+ArialMT" w:hAnsi="GAZQJL+ArialMT" w:cs="GAZQJL+ArialMT"/>
        </w:rPr>
      </w:pPr>
      <w:r w:rsidRPr="006B322D">
        <w:rPr>
          <w:rFonts w:cs="Calibri"/>
        </w:rPr>
        <w:t>Objeto:</w:t>
      </w:r>
      <w:r w:rsidR="00BB5E95">
        <w:rPr>
          <w:rFonts w:cs="Calibri"/>
        </w:rPr>
        <w:t xml:space="preserve"> </w:t>
      </w:r>
      <w:r w:rsidR="002A3745">
        <w:t>Contratação de serviços contínuos de manejo de resíduos de serviço de saúde dos Grupos A, B, D e E, conforme RDC nº 222/2018 - ANVISA, compreendendo as etapas: coleta externa, transporte externo, caracterização, classificação, beneficiamento, tratamento e disposição final ambientalmente adequada, com fornecimento de coletores e embalagens, a serem executados sem regime de dedicação exclusiva de mão de obra</w:t>
      </w:r>
      <w:r w:rsidR="002A3745" w:rsidRPr="007059BF">
        <w:rPr>
          <w:rFonts w:ascii="GAZQJL+ArialMT" w:hAnsi="GAZQJL+ArialMT" w:cs="GAZQJL+ArialMT"/>
        </w:rPr>
        <w:t>,</w:t>
      </w:r>
      <w:r w:rsidR="002A3745">
        <w:rPr>
          <w:rFonts w:cs="Calibri"/>
        </w:rPr>
        <w:t xml:space="preserve"> </w:t>
      </w:r>
      <w:r w:rsidR="002A3745" w:rsidRPr="005A7759">
        <w:rPr>
          <w:rFonts w:cs="Calibri"/>
        </w:rPr>
        <w:t>conforme condições e exigências estabelecidas no Edital e seus anexos</w:t>
      </w:r>
      <w:r w:rsidR="002A3745">
        <w:rPr>
          <w:rFonts w:cs="Calibri"/>
        </w:rPr>
        <w:t>.</w:t>
      </w:r>
    </w:p>
    <w:p w14:paraId="427FEDFC" w14:textId="77777777" w:rsidR="002E0201" w:rsidRDefault="002E0201" w:rsidP="002E0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6A14882C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FORMAS DE AQUISIÇÃO DO EDITAL</w:t>
      </w:r>
      <w:r>
        <w:t>:</w:t>
      </w:r>
    </w:p>
    <w:p w14:paraId="30B8EE0E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Edital: Portal do Governo Federal: </w:t>
      </w:r>
      <w:hyperlink r:id="rId4" w:tgtFrame="_blank" w:history="1">
        <w:r>
          <w:rPr>
            <w:rStyle w:val="Forte"/>
            <w:color w:val="0000FF"/>
          </w:rPr>
          <w:t>https://www.gov.br/compras/pt-br</w:t>
        </w:r>
      </w:hyperlink>
    </w:p>
    <w:p w14:paraId="41916268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ou pelo Site da COGIC: </w:t>
      </w:r>
      <w:hyperlink r:id="rId5" w:history="1">
        <w:r>
          <w:rPr>
            <w:rStyle w:val="Hyperlink"/>
          </w:rPr>
          <w:t>www.cogic.fiocruz.br</w:t>
        </w:r>
      </w:hyperlink>
      <w:r>
        <w:t xml:space="preserve"> </w:t>
      </w:r>
    </w:p>
    <w:p w14:paraId="01790906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5BEB79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ENDEREÇO ELETRÔNICO PARA PARTICIPAR DA LICITAÇÃO</w:t>
      </w:r>
      <w:r>
        <w:t xml:space="preserve">: </w:t>
      </w:r>
      <w:hyperlink r:id="rId6" w:history="1">
        <w:r>
          <w:rPr>
            <w:rStyle w:val="Hyperlink"/>
          </w:rPr>
          <w:t>www.gov.br/compras</w:t>
        </w:r>
      </w:hyperlink>
    </w:p>
    <w:p w14:paraId="30652E97" w14:textId="77777777" w:rsidR="00907554" w:rsidRDefault="00907554" w:rsidP="00907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E-MAIL PARA PEDIDOS DE ESCLARECIMENTOS</w:t>
      </w:r>
      <w:r>
        <w:t xml:space="preserve">: </w:t>
      </w:r>
      <w:r>
        <w:rPr>
          <w:color w:val="0070C0"/>
        </w:rPr>
        <w:t>gecom</w:t>
      </w:r>
      <w:hyperlink r:id="rId7" w:history="1">
        <w:r>
          <w:rPr>
            <w:rStyle w:val="Hyperlink"/>
            <w:color w:val="0070C0"/>
          </w:rPr>
          <w:t>.cogic@fiocruz.br</w:t>
        </w:r>
      </w:hyperlink>
      <w:r>
        <w:t xml:space="preserve"> </w:t>
      </w:r>
    </w:p>
    <w:p w14:paraId="5E335072" w14:textId="77777777" w:rsidR="00907554" w:rsidRDefault="00907554"/>
    <w:sectPr w:rsidR="009075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ZQJL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554"/>
    <w:rsid w:val="0002209F"/>
    <w:rsid w:val="00034980"/>
    <w:rsid w:val="000C4D63"/>
    <w:rsid w:val="000C5F58"/>
    <w:rsid w:val="000C7676"/>
    <w:rsid w:val="000E705C"/>
    <w:rsid w:val="000F3585"/>
    <w:rsid w:val="00112624"/>
    <w:rsid w:val="00153688"/>
    <w:rsid w:val="001565F2"/>
    <w:rsid w:val="00200D33"/>
    <w:rsid w:val="002211D0"/>
    <w:rsid w:val="00257AE5"/>
    <w:rsid w:val="00270002"/>
    <w:rsid w:val="002809E4"/>
    <w:rsid w:val="00286D9C"/>
    <w:rsid w:val="0028738A"/>
    <w:rsid w:val="002A3745"/>
    <w:rsid w:val="002B6557"/>
    <w:rsid w:val="002C73A8"/>
    <w:rsid w:val="002D4040"/>
    <w:rsid w:val="002E0201"/>
    <w:rsid w:val="003509FC"/>
    <w:rsid w:val="003561FB"/>
    <w:rsid w:val="00364CB1"/>
    <w:rsid w:val="003B1302"/>
    <w:rsid w:val="00475C19"/>
    <w:rsid w:val="004D1BC3"/>
    <w:rsid w:val="005104F4"/>
    <w:rsid w:val="00566BC4"/>
    <w:rsid w:val="00583905"/>
    <w:rsid w:val="00584AE4"/>
    <w:rsid w:val="005D0393"/>
    <w:rsid w:val="005D4FE0"/>
    <w:rsid w:val="006124FE"/>
    <w:rsid w:val="00637B31"/>
    <w:rsid w:val="00651D03"/>
    <w:rsid w:val="00693DBE"/>
    <w:rsid w:val="006A3EEB"/>
    <w:rsid w:val="006A4814"/>
    <w:rsid w:val="006B322D"/>
    <w:rsid w:val="006D2397"/>
    <w:rsid w:val="006F4DDD"/>
    <w:rsid w:val="006F6564"/>
    <w:rsid w:val="00720DE7"/>
    <w:rsid w:val="00761E4A"/>
    <w:rsid w:val="007A452B"/>
    <w:rsid w:val="007E6F82"/>
    <w:rsid w:val="00837376"/>
    <w:rsid w:val="00875EE5"/>
    <w:rsid w:val="00907554"/>
    <w:rsid w:val="0095501B"/>
    <w:rsid w:val="009A3BC9"/>
    <w:rsid w:val="009A400F"/>
    <w:rsid w:val="009A586E"/>
    <w:rsid w:val="009F3221"/>
    <w:rsid w:val="00A36E83"/>
    <w:rsid w:val="00A53537"/>
    <w:rsid w:val="00A603A3"/>
    <w:rsid w:val="00A629A6"/>
    <w:rsid w:val="00A703B5"/>
    <w:rsid w:val="00B02752"/>
    <w:rsid w:val="00B06944"/>
    <w:rsid w:val="00B352A1"/>
    <w:rsid w:val="00B50E2E"/>
    <w:rsid w:val="00B73B8B"/>
    <w:rsid w:val="00BB5E95"/>
    <w:rsid w:val="00BC59C9"/>
    <w:rsid w:val="00BD5158"/>
    <w:rsid w:val="00C17C0D"/>
    <w:rsid w:val="00C733B7"/>
    <w:rsid w:val="00CA564F"/>
    <w:rsid w:val="00CA7A34"/>
    <w:rsid w:val="00CB6695"/>
    <w:rsid w:val="00CB66E1"/>
    <w:rsid w:val="00D30D06"/>
    <w:rsid w:val="00D42D75"/>
    <w:rsid w:val="00DB5FBA"/>
    <w:rsid w:val="00DF1F3F"/>
    <w:rsid w:val="00E57CB2"/>
    <w:rsid w:val="00EB2F3A"/>
    <w:rsid w:val="00F435AE"/>
    <w:rsid w:val="00F501A2"/>
    <w:rsid w:val="00F52988"/>
    <w:rsid w:val="00F52CC3"/>
    <w:rsid w:val="00F76695"/>
    <w:rsid w:val="00FA4557"/>
    <w:rsid w:val="00FD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BEDE3"/>
  <w15:chartTrackingRefBased/>
  <w15:docId w15:val="{BBD67552-1ECF-4006-BAED-C0D0DFFE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554"/>
    <w:pPr>
      <w:spacing w:after="0" w:line="240" w:lineRule="auto"/>
    </w:pPr>
    <w:rPr>
      <w:rFonts w:ascii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907554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907554"/>
    <w:rPr>
      <w:i/>
      <w:iCs/>
    </w:rPr>
  </w:style>
  <w:style w:type="character" w:styleId="Forte">
    <w:name w:val="Strong"/>
    <w:basedOn w:val="Fontepargpadro"/>
    <w:uiPriority w:val="22"/>
    <w:qFormat/>
    <w:rsid w:val="009075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5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.cogic@fiocruz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.br/compras" TargetMode="External"/><Relationship Id="rId5" Type="http://schemas.openxmlformats.org/officeDocument/2006/relationships/hyperlink" Target="http://www.cogic.fiocruz.br" TargetMode="External"/><Relationship Id="rId4" Type="http://schemas.openxmlformats.org/officeDocument/2006/relationships/hyperlink" Target="https://www.gov.br/compras/pt-b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Vieira de Almeida</dc:creator>
  <cp:keywords/>
  <dc:description/>
  <cp:lastModifiedBy>Renata da Silva Maciel</cp:lastModifiedBy>
  <cp:revision>35</cp:revision>
  <dcterms:created xsi:type="dcterms:W3CDTF">2024-07-30T13:34:00Z</dcterms:created>
  <dcterms:modified xsi:type="dcterms:W3CDTF">2026-06-25T17:51:00Z</dcterms:modified>
</cp:coreProperties>
</file>